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F725" w14:textId="4D8077CE" w:rsidR="00377C2C" w:rsidRPr="00281467" w:rsidRDefault="00377C2C" w:rsidP="00377C2C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281467">
        <w:rPr>
          <w:rFonts w:ascii="Times New Roman" w:hAnsi="Times New Roman"/>
          <w:b/>
          <w:i/>
          <w:sz w:val="28"/>
          <w:szCs w:val="28"/>
        </w:rPr>
        <w:t xml:space="preserve">Załącznik nr </w:t>
      </w:r>
      <w:r w:rsidR="00281467">
        <w:rPr>
          <w:rFonts w:ascii="Times New Roman" w:hAnsi="Times New Roman"/>
          <w:b/>
          <w:i/>
          <w:sz w:val="28"/>
          <w:szCs w:val="28"/>
        </w:rPr>
        <w:t>2</w:t>
      </w:r>
      <w:r w:rsidRPr="0028146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A1EDDC8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 OFERTOWY</w:t>
      </w:r>
    </w:p>
    <w:p w14:paraId="1D2F12CE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F137D0" w14:textId="2FE895DF" w:rsidR="00377C2C" w:rsidRDefault="00377C2C" w:rsidP="002814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dla zamówienia udzielonego bez stosowania ustawy </w:t>
      </w:r>
      <w:r w:rsidR="003066CC" w:rsidRPr="000B191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Prawo Zamówień Publicznych </w:t>
      </w:r>
    </w:p>
    <w:p w14:paraId="0DF6EB46" w14:textId="77777777" w:rsidR="00377C2C" w:rsidRDefault="00377C2C" w:rsidP="003066CC">
      <w:pPr>
        <w:widowControl w:val="0"/>
        <w:spacing w:after="0" w:line="240" w:lineRule="auto"/>
      </w:pPr>
    </w:p>
    <w:p w14:paraId="54ACA58F" w14:textId="66711460" w:rsidR="00377C2C" w:rsidRPr="00DA397E" w:rsidRDefault="00377C2C" w:rsidP="00377C2C">
      <w:pPr>
        <w:keepNext/>
        <w:spacing w:before="240" w:after="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oferenta</w:t>
      </w:r>
      <w:r w:rsidR="00500F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/wykonawcy</w:t>
      </w:r>
    </w:p>
    <w:p w14:paraId="7E58439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</w:t>
      </w:r>
    </w:p>
    <w:p w14:paraId="1B255C6F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</w:t>
      </w:r>
    </w:p>
    <w:p w14:paraId="0357D5E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poczty elektronicznej……………………………………………………………….…….</w:t>
      </w:r>
    </w:p>
    <w:p w14:paraId="5BB5047C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telefonu/faksu.......................................................................................................................... </w:t>
      </w:r>
    </w:p>
    <w:p w14:paraId="4A79EA87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 NIP......................................................................nr REGON.................................................. </w:t>
      </w:r>
    </w:p>
    <w:p w14:paraId="422722F2" w14:textId="77777777" w:rsidR="00377C2C" w:rsidRPr="00741627" w:rsidRDefault="00377C2C" w:rsidP="00377C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727478F3" w14:textId="77777777" w:rsidR="00377C2C" w:rsidRPr="00DA397E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7950F6B6" w14:textId="77777777" w:rsidR="00377C2C" w:rsidRPr="00741627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29ECDD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Parafia Prawosławna</w:t>
      </w:r>
    </w:p>
    <w:p w14:paraId="442ABC21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pw. Podwyższenia Krzyża Pańskiego w Horostycie,</w:t>
      </w:r>
    </w:p>
    <w:p w14:paraId="6AAC0252" w14:textId="64828881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Horostyta </w:t>
      </w:r>
      <w:r w:rsidR="004A549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5,</w:t>
      </w:r>
    </w:p>
    <w:p w14:paraId="713013E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22-205 Wyryki</w:t>
      </w:r>
      <w:r w:rsidRPr="00214B21">
        <w:rPr>
          <w:rFonts w:ascii="Times New Roman" w:hAnsi="Times New Roman"/>
          <w:b/>
          <w:sz w:val="24"/>
          <w:szCs w:val="24"/>
        </w:rPr>
        <w:t>,</w:t>
      </w:r>
    </w:p>
    <w:p w14:paraId="3F9E8B81" w14:textId="63E206E9" w:rsidR="00377C2C" w:rsidRDefault="00375656" w:rsidP="00377C2C">
      <w:pPr>
        <w:widowControl w:val="0"/>
        <w:spacing w:after="0" w:line="240" w:lineRule="auto"/>
        <w:rPr>
          <w:rFonts w:ascii="Times New Roman" w:hAnsi="Times New Roman"/>
        </w:rPr>
      </w:pPr>
      <w:r w:rsidRPr="00214B21">
        <w:rPr>
          <w:rFonts w:ascii="Times New Roman" w:hAnsi="Times New Roman"/>
          <w:b/>
          <w:sz w:val="24"/>
          <w:szCs w:val="24"/>
        </w:rPr>
        <w:t xml:space="preserve"> NIP 565 144 67 16</w:t>
      </w:r>
    </w:p>
    <w:p w14:paraId="73CC0CC8" w14:textId="77777777" w:rsidR="00377C2C" w:rsidRPr="00DA397E" w:rsidRDefault="00377C2C" w:rsidP="00377C2C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Z o b o w i ą z a n i a    o f e r e n t a</w:t>
      </w:r>
    </w:p>
    <w:p w14:paraId="576AA473" w14:textId="1CC7D7EC" w:rsidR="002F65D9" w:rsidRPr="00F23D8E" w:rsidRDefault="00377C2C" w:rsidP="00897CF8">
      <w:pPr>
        <w:pStyle w:val="Akapitzlist"/>
        <w:suppressAutoHyphens w:val="0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związku z zaproszeniem do złożenia oferty cenowej na </w:t>
      </w:r>
      <w:bookmarkStart w:id="0" w:name="_Hlk157165515"/>
      <w:r w:rsidR="00375656" w:rsidRPr="00F23D8E">
        <w:rPr>
          <w:rFonts w:ascii="Times New Roman" w:hAnsi="Times New Roman"/>
          <w:sz w:val="24"/>
          <w:szCs w:val="24"/>
        </w:rPr>
        <w:t xml:space="preserve">wykonanie prac renowacyjno-konserwatorskich: </w:t>
      </w:r>
      <w:bookmarkStart w:id="1" w:name="_Hlk157165232"/>
      <w:r w:rsidR="001C3168" w:rsidRPr="001C3168">
        <w:rPr>
          <w:rFonts w:ascii="Times New Roman" w:hAnsi="Times New Roman"/>
          <w:b/>
          <w:bCs/>
          <w:sz w:val="24"/>
          <w:szCs w:val="24"/>
        </w:rPr>
        <w:t>„</w:t>
      </w:r>
      <w:r w:rsidR="007D008F" w:rsidRPr="007D008F">
        <w:rPr>
          <w:rFonts w:ascii="Times New Roman" w:hAnsi="Times New Roman"/>
          <w:b/>
          <w:bCs/>
          <w:sz w:val="24"/>
          <w:szCs w:val="24"/>
        </w:rPr>
        <w:t>Prace renowacyjne i restauratorskie pomników oraz ogrodzenia cmentarza prawosławnego w Lubieniu</w:t>
      </w:r>
      <w:r w:rsidR="001C3168" w:rsidRPr="001C3168">
        <w:rPr>
          <w:rFonts w:ascii="Times New Roman" w:hAnsi="Times New Roman"/>
          <w:b/>
          <w:bCs/>
          <w:sz w:val="24"/>
          <w:szCs w:val="24"/>
        </w:rPr>
        <w:t>”</w:t>
      </w:r>
      <w:bookmarkEnd w:id="1"/>
      <w:r w:rsidR="00375656">
        <w:rPr>
          <w:rFonts w:ascii="Times New Roman" w:hAnsi="Times New Roman"/>
          <w:iCs/>
          <w:sz w:val="24"/>
          <w:szCs w:val="24"/>
        </w:rPr>
        <w:t>,</w:t>
      </w:r>
      <w:r w:rsidR="00375656" w:rsidRPr="00F23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75656" w:rsidRPr="00F23D8E">
        <w:rPr>
          <w:rFonts w:ascii="Times New Roman" w:hAnsi="Times New Roman"/>
          <w:b/>
          <w:sz w:val="24"/>
          <w:szCs w:val="24"/>
        </w:rPr>
        <w:t>ze środków Rządowego Programu Odbudowy Zabytków.</w:t>
      </w:r>
      <w:r w:rsidR="00375656" w:rsidRPr="00F23D8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bookmarkEnd w:id="0"/>
    </w:p>
    <w:p w14:paraId="5CABA4B0" w14:textId="3133BC6D" w:rsidR="00377C2C" w:rsidRDefault="00377C2C" w:rsidP="002F65D9">
      <w:pPr>
        <w:spacing w:after="0" w:line="240" w:lineRule="auto"/>
        <w:jc w:val="both"/>
      </w:pPr>
    </w:p>
    <w:p w14:paraId="7AFF73B4" w14:textId="7DF2B4B1" w:rsidR="00500F1A" w:rsidRPr="00500F1A" w:rsidRDefault="00377C2C" w:rsidP="00E90D8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Oferujemy </w:t>
      </w:r>
      <w:r w:rsidR="00E80C2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kompleksowe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wykonanie</w:t>
      </w:r>
      <w:r w:rsidR="00250B1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zamówienia, zawartego w opisie przedmiotu zamówienia  za kwotę:</w:t>
      </w:r>
      <w:bookmarkStart w:id="2" w:name="_Hlk156476236"/>
    </w:p>
    <w:p w14:paraId="188A06F5" w14:textId="6A1ABF3A" w:rsidR="00500F1A" w:rsidRPr="001957D2" w:rsidRDefault="00377C2C" w:rsidP="001957D2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cena ofertowa </w:t>
      </w:r>
      <w:r w:rsidR="00281467" w:rsidRPr="00500F1A">
        <w:rPr>
          <w:rFonts w:ascii="Times New Roman" w:eastAsia="Times New Roman" w:hAnsi="Times New Roman"/>
          <w:sz w:val="24"/>
          <w:szCs w:val="24"/>
          <w:lang w:eastAsia="ar-SA"/>
        </w:rPr>
        <w:t>brutto</w:t>
      </w: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>: …………………………... /słownie: …..zł/</w:t>
      </w:r>
      <w:bookmarkEnd w:id="2"/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 wynagrodzenia;</w:t>
      </w:r>
    </w:p>
    <w:p w14:paraId="6D8D9FB1" w14:textId="77777777" w:rsidR="00500F1A" w:rsidRDefault="00500F1A" w:rsidP="00500F1A">
      <w:pPr>
        <w:rPr>
          <w:rFonts w:eastAsiaTheme="minorHAnsi"/>
        </w:rPr>
      </w:pPr>
    </w:p>
    <w:p w14:paraId="3D4ACE34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Zobowiązujemy się wykonać zamówienie w terminie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wskazanym w zaproszeniu do złożenia oferty cenowej.</w:t>
      </w:r>
    </w:p>
    <w:p w14:paraId="79D567D8" w14:textId="29001563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oferowana cena za całość zamówienia zaw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iera wszystkie koszty związane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z realizacją przedmiotu zamówienia. </w:t>
      </w:r>
    </w:p>
    <w:p w14:paraId="53F3061E" w14:textId="77777777" w:rsid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podana cena nie zostanie zmieniona na niekorzyść zamawiającego przez cały okres realizacji zamówienia.</w:t>
      </w:r>
    </w:p>
    <w:p w14:paraId="4542BC67" w14:textId="2D3E810B" w:rsidR="00377C2C" w:rsidRP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146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Oświadczamy, że znajdujemy się w sytuacji ekonomicznej i finansowej zapewniającej wykonanie zamówienia</w:t>
      </w:r>
      <w:r w:rsidR="00281467" w:rsidRP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1467" w:rsidRPr="00281467">
        <w:rPr>
          <w:rFonts w:ascii="Times New Roman" w:eastAsia="Times New Roman" w:hAnsi="Times New Roman"/>
          <w:lang w:eastAsia="ar-SA"/>
        </w:rPr>
        <w:t xml:space="preserve">oraz że </w:t>
      </w:r>
      <w:r w:rsidR="00281467" w:rsidRPr="00281467">
        <w:rPr>
          <w:rFonts w:ascii="Times New Roman" w:hAnsi="Times New Roman"/>
        </w:rPr>
        <w:t>nie ogłoszono w stosunku do nas upadłości, ani nie otwarto likwidacji.</w:t>
      </w:r>
    </w:p>
    <w:p w14:paraId="22F25350" w14:textId="0ACD80C0" w:rsidR="00897CF8" w:rsidRPr="00897CF8" w:rsidRDefault="00377C2C" w:rsidP="00C969BC">
      <w:pPr>
        <w:numPr>
          <w:ilvl w:val="0"/>
          <w:numId w:val="2"/>
        </w:numPr>
        <w:suppressAutoHyphens/>
        <w:autoSpaceDN w:val="0"/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iż posiadamy niezbędna wiedzę i doświadczenie oraz dysponujemy potencjałem technicznym i osobami zdolnymi do wykonania zamówienia.</w:t>
      </w:r>
    </w:p>
    <w:p w14:paraId="6B8FDAD8" w14:textId="254DAA1E" w:rsidR="00C675FC" w:rsidRPr="00C675FC" w:rsidRDefault="00C675FC" w:rsidP="00C969BC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75FC">
        <w:rPr>
          <w:rFonts w:ascii="Times New Roman" w:hAnsi="Times New Roman"/>
          <w:sz w:val="24"/>
          <w:szCs w:val="24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(Dz.U. z 2022 r. poz. 835).</w:t>
      </w:r>
    </w:p>
    <w:p w14:paraId="0F17912A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zapoz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naliśmy z dokumentacją niezbędną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 do realizacji zamówienia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nie wnosimy do niej zastrzeżeń oraz zdobyliśmy konieczne informacje potrzebne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>do prawidłowego przygotowania oferty.</w:t>
      </w:r>
    </w:p>
    <w:p w14:paraId="1628AC1C" w14:textId="276C9346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jesteśmy związani niniejszą ofertą przez okres </w:t>
      </w:r>
      <w:r w:rsidR="007D008F">
        <w:rPr>
          <w:rFonts w:ascii="Times New Roman" w:eastAsia="Times New Roman" w:hAnsi="Times New Roman"/>
          <w:b/>
          <w:sz w:val="24"/>
          <w:szCs w:val="24"/>
          <w:lang w:eastAsia="ar-SA"/>
        </w:rPr>
        <w:t>60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dni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od upływu terminu do składania ofert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315F7C53" w14:textId="77777777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hAnsi="Times New Roman"/>
          <w:sz w:val="24"/>
          <w:szCs w:val="24"/>
        </w:rPr>
        <w:t>Oświadczamy, ze wypełniliśmy obowiązki informacyjne przewidziane w art. 13 lub art. 14 RODO</w:t>
      </w:r>
      <w:r w:rsidRPr="0087236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47E0A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447E0A">
        <w:rPr>
          <w:rFonts w:ascii="Times New Roman" w:hAnsi="Times New Roman"/>
          <w:b/>
          <w:sz w:val="24"/>
          <w:szCs w:val="24"/>
        </w:rPr>
        <w:t>*</w:t>
      </w:r>
      <w:r w:rsidRPr="00447E0A">
        <w:rPr>
          <w:rFonts w:ascii="Times New Roman" w:hAnsi="Times New Roman"/>
          <w:sz w:val="24"/>
          <w:szCs w:val="24"/>
        </w:rPr>
        <w:t xml:space="preserve"> </w:t>
      </w:r>
    </w:p>
    <w:p w14:paraId="373140F0" w14:textId="77777777" w:rsidR="00377C2C" w:rsidRDefault="00377C2C" w:rsidP="00C969BC">
      <w:pPr>
        <w:pStyle w:val="Akapitzlist"/>
        <w:spacing w:after="0" w:line="240" w:lineRule="auto"/>
        <w:ind w:left="284" w:hanging="284"/>
        <w:jc w:val="both"/>
        <w:textAlignment w:val="auto"/>
        <w:rPr>
          <w:sz w:val="24"/>
          <w:szCs w:val="24"/>
        </w:rPr>
      </w:pPr>
    </w:p>
    <w:p w14:paraId="7F99ADC1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68FCEEC3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5796098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7950748" w14:textId="77777777" w:rsidR="00377C2C" w:rsidRPr="00FA34A4" w:rsidRDefault="00377C2C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2B455C07" w14:textId="77777777" w:rsidR="00377C2C" w:rsidRDefault="00377C2C" w:rsidP="00377C2C">
      <w:pPr>
        <w:widowControl w:val="0"/>
        <w:spacing w:after="0" w:line="240" w:lineRule="auto"/>
        <w:ind w:left="5812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.................................................</w:t>
      </w:r>
    </w:p>
    <w:p w14:paraId="1EE85096" w14:textId="246E8342" w:rsidR="00C06CCB" w:rsidRPr="00C06CCB" w:rsidRDefault="00377C2C" w:rsidP="00377C2C">
      <w:pPr>
        <w:ind w:left="4956" w:firstLine="708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/podpis</w:t>
      </w:r>
      <w:r w:rsidR="00FB2370">
        <w:rPr>
          <w:rFonts w:ascii="Times New Roman" w:hAnsi="Times New Roman"/>
          <w:sz w:val="24"/>
          <w:szCs w:val="24"/>
          <w:lang w:val="en-US"/>
        </w:rPr>
        <w:t xml:space="preserve"> uprawnionej osoby</w:t>
      </w:r>
      <w:r>
        <w:rPr>
          <w:rFonts w:ascii="Times New Roman" w:hAnsi="Times New Roman"/>
          <w:sz w:val="24"/>
          <w:szCs w:val="24"/>
          <w:lang w:val="en-US"/>
        </w:rPr>
        <w:t xml:space="preserve">/        </w:t>
      </w:r>
    </w:p>
    <w:p w14:paraId="51684E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993A872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0B1E2A6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6350CDD9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5BE386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sectPr w:rsidR="00000819" w:rsidRPr="00C06CCB" w:rsidSect="00C5061F">
      <w:headerReference w:type="first" r:id="rId7"/>
      <w:footerReference w:type="first" r:id="rId8"/>
      <w:pgSz w:w="11906" w:h="16838"/>
      <w:pgMar w:top="1417" w:right="1417" w:bottom="1417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FDC72" w14:textId="77777777" w:rsidR="00EB0E46" w:rsidRDefault="00EB0E46" w:rsidP="002B3761">
      <w:pPr>
        <w:spacing w:after="0" w:line="240" w:lineRule="auto"/>
      </w:pPr>
      <w:r>
        <w:separator/>
      </w:r>
    </w:p>
  </w:endnote>
  <w:endnote w:type="continuationSeparator" w:id="0">
    <w:p w14:paraId="33ED14CE" w14:textId="77777777" w:rsidR="00EB0E46" w:rsidRDefault="00EB0E46" w:rsidP="002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AFFE" w14:textId="4B3BF47A" w:rsidR="00181C00" w:rsidRPr="002B3761" w:rsidRDefault="00181C00" w:rsidP="00181C00">
    <w:pPr>
      <w:pStyle w:val="Stopka"/>
      <w:tabs>
        <w:tab w:val="left" w:pos="5250"/>
      </w:tabs>
      <w:rPr>
        <w:rFonts w:ascii="Century Gothic" w:hAnsi="Century Gothic"/>
        <w:color w:val="808080" w:themeColor="background1" w:themeShade="80"/>
        <w:sz w:val="18"/>
        <w:szCs w:val="18"/>
      </w:rPr>
    </w:pP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76DCF" w14:textId="77777777" w:rsidR="00EB0E46" w:rsidRDefault="00EB0E46" w:rsidP="002B3761">
      <w:pPr>
        <w:spacing w:after="0" w:line="240" w:lineRule="auto"/>
      </w:pPr>
      <w:r>
        <w:separator/>
      </w:r>
    </w:p>
  </w:footnote>
  <w:footnote w:type="continuationSeparator" w:id="0">
    <w:p w14:paraId="23752C9D" w14:textId="77777777" w:rsidR="00EB0E46" w:rsidRDefault="00EB0E46" w:rsidP="002B3761">
      <w:pPr>
        <w:spacing w:after="0" w:line="240" w:lineRule="auto"/>
      </w:pPr>
      <w:r>
        <w:continuationSeparator/>
      </w:r>
    </w:p>
  </w:footnote>
  <w:footnote w:id="1">
    <w:p w14:paraId="50E79F45" w14:textId="77777777" w:rsidR="00377C2C" w:rsidRPr="0012765B" w:rsidRDefault="00377C2C" w:rsidP="00377C2C">
      <w:pPr>
        <w:pStyle w:val="Tekstprzypisudolnego"/>
        <w:rPr>
          <w:i/>
          <w:color w:val="808080"/>
          <w:sz w:val="16"/>
          <w:szCs w:val="16"/>
        </w:rPr>
      </w:pPr>
      <w:r w:rsidRPr="0012765B">
        <w:rPr>
          <w:rStyle w:val="Odwoanieprzypisudolnego"/>
          <w:i/>
          <w:color w:val="808080"/>
        </w:rPr>
        <w:footnoteRef/>
      </w:r>
      <w:r w:rsidRPr="0012765B">
        <w:rPr>
          <w:i/>
          <w:color w:val="808080"/>
        </w:rPr>
        <w:t xml:space="preserve"> </w:t>
      </w:r>
      <w:r w:rsidRPr="0012765B">
        <w:rPr>
          <w:i/>
          <w:color w:val="80808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0D5F015" w14:textId="77777777" w:rsidR="00377C2C" w:rsidRPr="0012765B" w:rsidRDefault="00377C2C" w:rsidP="00377C2C">
      <w:pPr>
        <w:pStyle w:val="Tekstprzypisudolnego"/>
        <w:rPr>
          <w:i/>
          <w:color w:val="8080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C25B" w14:textId="2DFADAE7" w:rsidR="00C5061F" w:rsidRPr="00C5061F" w:rsidRDefault="00C5061F" w:rsidP="00C5061F">
    <w:pPr>
      <w:pStyle w:val="Nagwek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FBE2AEA" wp14:editId="66C54A9F">
          <wp:extent cx="1409700" cy="790575"/>
          <wp:effectExtent l="0" t="0" r="0" b="9525"/>
          <wp:docPr id="2" name="Obraz 2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D811120" wp14:editId="46A0004A">
          <wp:extent cx="113347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DE026" w14:textId="17B4B70C" w:rsidR="00375656" w:rsidRPr="00C86E7C" w:rsidRDefault="00375656" w:rsidP="00375656">
    <w:pPr>
      <w:pStyle w:val="Cytatintensywny"/>
      <w:spacing w:line="240" w:lineRule="auto"/>
      <w:ind w:left="0" w:right="0"/>
      <w:jc w:val="center"/>
      <w:rPr>
        <w:rFonts w:eastAsia="Times New Roman"/>
        <w:sz w:val="16"/>
        <w:szCs w:val="16"/>
        <w:lang w:eastAsia="ar-SA"/>
      </w:rPr>
    </w:pPr>
    <w:bookmarkStart w:id="3" w:name="_Hlk157165257"/>
    <w:r w:rsidRPr="00C86E7C">
      <w:rPr>
        <w:sz w:val="16"/>
        <w:szCs w:val="16"/>
      </w:rPr>
      <w:t xml:space="preserve">Realizacja </w:t>
    </w:r>
    <w:r w:rsidR="001C3168">
      <w:rPr>
        <w:sz w:val="16"/>
        <w:szCs w:val="16"/>
      </w:rPr>
      <w:t xml:space="preserve">inwestycji </w:t>
    </w:r>
    <w:r w:rsidR="001C3168" w:rsidRPr="001C3168">
      <w:rPr>
        <w:sz w:val="16"/>
        <w:szCs w:val="16"/>
      </w:rPr>
      <w:t>„</w:t>
    </w:r>
    <w:r w:rsidR="007D008F" w:rsidRPr="007D008F">
      <w:rPr>
        <w:sz w:val="16"/>
        <w:szCs w:val="16"/>
      </w:rPr>
      <w:t>Prace renowacyjne i restauratorskie pomników oraz ogrodzenia cmentarza prawosławnego w Lubieniu</w:t>
    </w:r>
    <w:r w:rsidR="001C3168" w:rsidRPr="001C3168">
      <w:rPr>
        <w:sz w:val="16"/>
        <w:szCs w:val="16"/>
      </w:rPr>
      <w:t>”</w:t>
    </w:r>
    <w:r>
      <w:rPr>
        <w:sz w:val="16"/>
        <w:szCs w:val="16"/>
      </w:rPr>
      <w:t xml:space="preserve">, </w:t>
    </w:r>
    <w:r w:rsidRPr="00C86E7C">
      <w:rPr>
        <w:sz w:val="16"/>
        <w:szCs w:val="16"/>
      </w:rPr>
      <w:t xml:space="preserve"> dofinansowanego ze środków Rządowego Programu Odbudowy Zabytków.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7060B"/>
    <w:multiLevelType w:val="multilevel"/>
    <w:tmpl w:val="F21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65F0"/>
    <w:multiLevelType w:val="multilevel"/>
    <w:tmpl w:val="CBE80676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4E566BCA"/>
    <w:multiLevelType w:val="multilevel"/>
    <w:tmpl w:val="BA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 w15:restartNumberingAfterBreak="0">
    <w:nsid w:val="7E8329D3"/>
    <w:multiLevelType w:val="hybridMultilevel"/>
    <w:tmpl w:val="3A2612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9870173">
    <w:abstractNumId w:val="2"/>
  </w:num>
  <w:num w:numId="2" w16cid:durableId="878205929">
    <w:abstractNumId w:val="3"/>
  </w:num>
  <w:num w:numId="3" w16cid:durableId="1277447603">
    <w:abstractNumId w:val="1"/>
  </w:num>
  <w:num w:numId="4" w16cid:durableId="1767070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24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C7B"/>
    <w:rsid w:val="00000374"/>
    <w:rsid w:val="00000819"/>
    <w:rsid w:val="000048C1"/>
    <w:rsid w:val="000C5F93"/>
    <w:rsid w:val="00117D85"/>
    <w:rsid w:val="0012475A"/>
    <w:rsid w:val="00181C00"/>
    <w:rsid w:val="001957D2"/>
    <w:rsid w:val="001C3168"/>
    <w:rsid w:val="0020683A"/>
    <w:rsid w:val="00213B9E"/>
    <w:rsid w:val="00227E41"/>
    <w:rsid w:val="00250B12"/>
    <w:rsid w:val="0027170B"/>
    <w:rsid w:val="00281467"/>
    <w:rsid w:val="002B3761"/>
    <w:rsid w:val="002D4031"/>
    <w:rsid w:val="002E02DA"/>
    <w:rsid w:val="002F65D9"/>
    <w:rsid w:val="003066CC"/>
    <w:rsid w:val="00352282"/>
    <w:rsid w:val="00375656"/>
    <w:rsid w:val="00377C2C"/>
    <w:rsid w:val="003E126C"/>
    <w:rsid w:val="00431EFD"/>
    <w:rsid w:val="004A5497"/>
    <w:rsid w:val="00500F1A"/>
    <w:rsid w:val="00512FE8"/>
    <w:rsid w:val="005957B3"/>
    <w:rsid w:val="005D37AC"/>
    <w:rsid w:val="005E6C7B"/>
    <w:rsid w:val="005F40EE"/>
    <w:rsid w:val="005F52E1"/>
    <w:rsid w:val="006377F8"/>
    <w:rsid w:val="00650205"/>
    <w:rsid w:val="00651F83"/>
    <w:rsid w:val="007A2A79"/>
    <w:rsid w:val="007C1198"/>
    <w:rsid w:val="007C4BA3"/>
    <w:rsid w:val="007D008F"/>
    <w:rsid w:val="00844F0C"/>
    <w:rsid w:val="00897CF8"/>
    <w:rsid w:val="008A6485"/>
    <w:rsid w:val="008B3CEC"/>
    <w:rsid w:val="00902C88"/>
    <w:rsid w:val="00955657"/>
    <w:rsid w:val="009610DC"/>
    <w:rsid w:val="00976480"/>
    <w:rsid w:val="009A77FE"/>
    <w:rsid w:val="00A63A42"/>
    <w:rsid w:val="00AA2963"/>
    <w:rsid w:val="00AE51D2"/>
    <w:rsid w:val="00B122FD"/>
    <w:rsid w:val="00C005D1"/>
    <w:rsid w:val="00C06CCB"/>
    <w:rsid w:val="00C16CFF"/>
    <w:rsid w:val="00C2401E"/>
    <w:rsid w:val="00C3432C"/>
    <w:rsid w:val="00C5061F"/>
    <w:rsid w:val="00C675FC"/>
    <w:rsid w:val="00C969BC"/>
    <w:rsid w:val="00CB29CE"/>
    <w:rsid w:val="00D455C4"/>
    <w:rsid w:val="00D54DDC"/>
    <w:rsid w:val="00D73EB0"/>
    <w:rsid w:val="00DB0A27"/>
    <w:rsid w:val="00E80C21"/>
    <w:rsid w:val="00E913B6"/>
    <w:rsid w:val="00EB0E46"/>
    <w:rsid w:val="00EB20F6"/>
    <w:rsid w:val="00F17B18"/>
    <w:rsid w:val="00FB2370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44CB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3761"/>
  </w:style>
  <w:style w:type="paragraph" w:styleId="Stopka">
    <w:name w:val="footer"/>
    <w:basedOn w:val="Normalny"/>
    <w:link w:val="Stopka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3761"/>
  </w:style>
  <w:style w:type="paragraph" w:styleId="Tekstdymka">
    <w:name w:val="Balloon Text"/>
    <w:basedOn w:val="Normalny"/>
    <w:link w:val="TekstdymkaZnak"/>
    <w:uiPriority w:val="99"/>
    <w:semiHidden/>
    <w:unhideWhenUsed/>
    <w:rsid w:val="002B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06CC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377C2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7C2C"/>
    <w:pPr>
      <w:suppressAutoHyphens/>
      <w:autoSpaceDN w:val="0"/>
      <w:ind w:left="720"/>
      <w:textAlignment w:val="baseline"/>
    </w:pPr>
  </w:style>
  <w:style w:type="paragraph" w:styleId="Tekstprzypisudolnego">
    <w:name w:val="footnote text"/>
    <w:basedOn w:val="Normalny"/>
    <w:link w:val="TekstprzypisudolnegoZnak"/>
    <w:semiHidden/>
    <w:unhideWhenUsed/>
    <w:rsid w:val="00377C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C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77C2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5D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375656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656"/>
    <w:pPr>
      <w:pBdr>
        <w:bottom w:val="single" w:sz="4" w:space="4" w:color="4F81BD"/>
      </w:pBdr>
      <w:suppressAutoHyphens/>
      <w:autoSpaceDN w:val="0"/>
      <w:spacing w:before="200" w:after="280"/>
      <w:ind w:left="936" w:right="936"/>
      <w:textAlignment w:val="baseline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656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Łotysz</cp:lastModifiedBy>
  <cp:revision>3</cp:revision>
  <cp:lastPrinted>2022-12-19T12:57:00Z</cp:lastPrinted>
  <dcterms:created xsi:type="dcterms:W3CDTF">2024-06-15T11:19:00Z</dcterms:created>
  <dcterms:modified xsi:type="dcterms:W3CDTF">2024-06-15T12:29:00Z</dcterms:modified>
</cp:coreProperties>
</file>